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B2BA" w14:textId="77777777" w:rsidR="00D72FD9" w:rsidRPr="00D72FD9" w:rsidRDefault="00D72FD9" w:rsidP="00D72FD9">
      <w:pPr>
        <w:shd w:val="clear" w:color="auto" w:fill="FFFFFF"/>
        <w:spacing w:after="36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93939"/>
          <w:kern w:val="36"/>
          <w:sz w:val="45"/>
          <w:szCs w:val="45"/>
          <w:lang w:eastAsia="cs-CZ"/>
        </w:rPr>
      </w:pPr>
      <w:r w:rsidRPr="00D72FD9">
        <w:rPr>
          <w:rFonts w:ascii="Arial" w:eastAsia="Times New Roman" w:hAnsi="Arial" w:cs="Arial"/>
          <w:b/>
          <w:bCs/>
          <w:color w:val="393939"/>
          <w:kern w:val="36"/>
          <w:sz w:val="45"/>
          <w:szCs w:val="45"/>
          <w:lang w:eastAsia="cs-CZ"/>
        </w:rPr>
        <w:t>OBCHODNÍ PODMÍNKY</w:t>
      </w:r>
    </w:p>
    <w:p w14:paraId="08157B51" w14:textId="77777777" w:rsidR="00D72FD9" w:rsidRPr="0022393E" w:rsidRDefault="0022393E" w:rsidP="0022393E">
      <w:pPr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93E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72FD9" w:rsidRPr="0022393E">
        <w:rPr>
          <w:rFonts w:ascii="Times New Roman" w:eastAsia="Times New Roman" w:hAnsi="Times New Roman" w:cs="Times New Roman"/>
          <w:sz w:val="24"/>
          <w:szCs w:val="24"/>
          <w:lang w:eastAsia="cs-CZ"/>
        </w:rPr>
        <w:t>Identifikační údaje dodavatele</w:t>
      </w:r>
    </w:p>
    <w:p w14:paraId="3B2892A4" w14:textId="6F13659B" w:rsidR="00D72FD9" w:rsidRPr="0022393E" w:rsidRDefault="00D72FD9" w:rsidP="0022393E">
      <w:pPr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Orange Academy </w:t>
      </w:r>
      <w:r w:rsidR="00B911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plus </w:t>
      </w:r>
      <w:r w:rsidRPr="0022393E">
        <w:rPr>
          <w:rFonts w:ascii="Times New Roman" w:eastAsia="Times New Roman" w:hAnsi="Times New Roman" w:cs="Times New Roman"/>
          <w:sz w:val="24"/>
          <w:szCs w:val="24"/>
          <w:lang w:eastAsia="cs-CZ"/>
        </w:rPr>
        <w:t>s.r.o.</w:t>
      </w:r>
    </w:p>
    <w:p w14:paraId="1E8E6A9B" w14:textId="42FE5DC3" w:rsidR="00D72FD9" w:rsidRPr="0022393E" w:rsidRDefault="00B9111E" w:rsidP="0022393E">
      <w:pPr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Lesíčka 434/11</w:t>
      </w:r>
    </w:p>
    <w:p w14:paraId="589C8BA8" w14:textId="2063A15A" w:rsidR="00D72FD9" w:rsidRPr="0022393E" w:rsidRDefault="00B9111E" w:rsidP="0022393E">
      <w:pPr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620 00 </w:t>
      </w:r>
      <w:r w:rsidR="00D72FD9" w:rsidRPr="00223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Brno</w:t>
      </w:r>
    </w:p>
    <w:p w14:paraId="08A69396" w14:textId="037A0745" w:rsidR="00D72FD9" w:rsidRPr="0022393E" w:rsidRDefault="00D72FD9" w:rsidP="002239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3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</w:t>
      </w:r>
      <w:r w:rsidR="00B9111E">
        <w:rPr>
          <w:rFonts w:ascii="Times New Roman" w:eastAsia="Times New Roman" w:hAnsi="Times New Roman" w:cs="Times New Roman"/>
          <w:sz w:val="24"/>
          <w:szCs w:val="24"/>
          <w:lang w:eastAsia="cs-CZ"/>
        </w:rPr>
        <w:t>293 67 875</w:t>
      </w:r>
    </w:p>
    <w:p w14:paraId="221FFDF5" w14:textId="77777777" w:rsidR="00D72FD9" w:rsidRPr="0022393E" w:rsidRDefault="00D72FD9" w:rsidP="002239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05E6610" w14:textId="77777777" w:rsidR="00D72FD9" w:rsidRPr="0022393E" w:rsidRDefault="00D72FD9" w:rsidP="002239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7E4749" w14:textId="340C6B96" w:rsidR="00D72FD9" w:rsidRDefault="00D72FD9" w:rsidP="0022393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3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>Vznik smluvního vztahu</w:t>
      </w:r>
      <w:r w:rsidRPr="0022393E">
        <w:rPr>
          <w:rFonts w:ascii="Times New Roman" w:hAnsi="Times New Roman" w:cs="Times New Roman"/>
          <w:sz w:val="24"/>
          <w:szCs w:val="24"/>
        </w:rPr>
        <w:br/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>Smluvní vztah o realizaci akce (</w:t>
      </w:r>
      <w:r w:rsidR="00BA3F5D">
        <w:rPr>
          <w:rFonts w:ascii="Times New Roman" w:hAnsi="Times New Roman" w:cs="Times New Roman"/>
          <w:sz w:val="24"/>
          <w:szCs w:val="24"/>
          <w:shd w:val="clear" w:color="auto" w:fill="FFFFFF"/>
        </w:rPr>
        <w:t>Intenzivní jazykový kurz a krásy Znojma-zážitkový program pro firmy</w:t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mezi společnosti Orange Academy </w:t>
      </w:r>
      <w:r w:rsidR="00B9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plus </w:t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s.r.o.  a objednatelem vzniká na základě písemného emailového potvrzení odsouhlasené nabídky </w:t>
      </w:r>
      <w:r w:rsidR="00BA3F5D"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oběma stranami </w:t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či vyplnění objednávkového formuláře. </w:t>
      </w:r>
      <w:r w:rsidRPr="0022393E">
        <w:rPr>
          <w:rFonts w:ascii="Times New Roman" w:hAnsi="Times New Roman" w:cs="Times New Roman"/>
          <w:sz w:val="24"/>
          <w:szCs w:val="24"/>
        </w:rPr>
        <w:br/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Všeobecné smluvní podmínky společnosti Orange Academy </w:t>
      </w:r>
      <w:r w:rsidR="00B91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plus </w:t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s.r.o. jsou k dispozici ke stažení na webových </w:t>
      </w:r>
      <w:r w:rsidR="00BA3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stránkách </w:t>
      </w:r>
      <w:r w:rsid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>společnosti.</w:t>
      </w:r>
      <w:r w:rsidRPr="0022393E">
        <w:rPr>
          <w:rFonts w:ascii="Times New Roman" w:hAnsi="Times New Roman" w:cs="Times New Roman"/>
          <w:sz w:val="24"/>
          <w:szCs w:val="24"/>
        </w:rPr>
        <w:br/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>Nedílnou součástí nabídky je časový plán akce, rozsah dodávaných služeb</w:t>
      </w:r>
      <w:r w:rsidR="00BA3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23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způsob realizace a organizace, rozsah personálního zajištění a cenový rozpočet s odsouhlasenými částkami. </w:t>
      </w:r>
    </w:p>
    <w:p w14:paraId="07817C56" w14:textId="77777777" w:rsidR="0022393E" w:rsidRDefault="0022393E" w:rsidP="0022393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8BA74B" w14:textId="10777A8D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>3. Povinnosti dodavatele a objednatele</w:t>
      </w:r>
      <w:r w:rsidRPr="0022393E">
        <w:br/>
        <w:t>Objednatel se zavazuje:</w:t>
      </w:r>
      <w:r w:rsidRPr="0022393E">
        <w:br/>
        <w:t>1. Poskytnout dodavateli kontakt na osobu zmocněnou k vyjednávání o akci a odsouhlasení rozpočtu a kontakt na osoby účastnící se přímo realizace akce a</w:t>
      </w:r>
      <w:r w:rsidR="00BA3F5D">
        <w:t xml:space="preserve"> osobu</w:t>
      </w:r>
      <w:r w:rsidRPr="0022393E">
        <w:t xml:space="preserve"> zmocněnou ke komunikaci a odsouhlasení případných změn v průběhu realizace akce. Kontaktem se rozumí emailová adresa a číslo mobilního telefonu.</w:t>
      </w:r>
      <w:r w:rsidRPr="0022393E">
        <w:br/>
        <w:t>2. Poskytnout informace potřebné k úspěšné a bezpečné organizaci akce před realizací akce i v průběhu realizace akce. V průběhu vlastní akce především informace, které by mohly vést k ohrožení bezproblémové realizace akce a bezpečnosti účastníků.</w:t>
      </w:r>
      <w:r w:rsidRPr="0022393E">
        <w:br/>
        <w:t xml:space="preserve">3. Poskytnout informace o pořádané akci účastníkům kurzu, především o lokalitě, časovém plánu, náročnosti akce fyzické i psychické, způsobu a rozsahu stravování, charakteru akce, který by mohl ovlivnit bezpečnost, způsobu dopravy, rozsahu pojištění ze strany </w:t>
      </w:r>
      <w:r w:rsidRPr="0022393E">
        <w:lastRenderedPageBreak/>
        <w:t>zaměstnavatele (zákonné pojištění zaměstnanců).</w:t>
      </w:r>
      <w:r w:rsidRPr="0022393E">
        <w:br/>
        <w:t>4. Zaplatit dodavateli za služby dohodnutou částku, případně dohodnutou zálohu.</w:t>
      </w:r>
    </w:p>
    <w:p w14:paraId="419DA221" w14:textId="77777777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57619ED2" w14:textId="77777777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>Dodavatel se zavazuje:</w:t>
      </w:r>
      <w:r w:rsidRPr="0022393E">
        <w:br/>
        <w:t>1. Bezchybně zrealizovat program v rozsahu odběratelem odsouhlasené nabídky.</w:t>
      </w:r>
      <w:r w:rsidRPr="0022393E">
        <w:br/>
        <w:t>2. Poskytnout objednavateli kontakt na zmocněnou osobu k vyjednávání o akci a odsouhlasení rozpočtu a kontakt na hlavního lektora akce účastnícího se přímo realizace akce. Tato osoba je zmocněná ke komunikaci a odsouhlasení případných změn v průběhu realizace akce. Kontaktem se rozumí emailová adresa a číslo mobilního telefonu. Hlavní lektor akce je k dispozici na telefonu po celou dobu realizace akce.</w:t>
      </w:r>
      <w:r w:rsidRPr="0022393E">
        <w:br/>
        <w:t>3. Poskytnout informace potřebné k úspěšné a bezpečné organizaci akce před realizací akce i v průběhu realizace akce. V průběhu vlastní akce především informace, které by mohly vést k ohrožení bezproblémového provedení akce a bezpečnosti účastníků.</w:t>
      </w:r>
      <w:r w:rsidRPr="0022393E">
        <w:br/>
      </w:r>
    </w:p>
    <w:p w14:paraId="5716C3BE" w14:textId="435F8EA5" w:rsidR="00C21E00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  <w:r w:rsidRPr="0022393E">
        <w:rPr>
          <w:shd w:val="clear" w:color="auto" w:fill="FFFFFF"/>
        </w:rPr>
        <w:t>4. Cena a platební podmínky</w:t>
      </w:r>
      <w:r w:rsidRPr="0022393E">
        <w:br/>
      </w:r>
      <w:r w:rsidR="00C21E00">
        <w:rPr>
          <w:shd w:val="clear" w:color="auto" w:fill="FFFFFF"/>
        </w:rPr>
        <w:t xml:space="preserve">1. </w:t>
      </w:r>
      <w:r w:rsidR="00810DBB">
        <w:rPr>
          <w:shd w:val="clear" w:color="auto" w:fill="FFFFFF"/>
        </w:rPr>
        <w:t>V případě Modulu 1 bude cena stanovena na základě počtu účastnících se osob</w:t>
      </w:r>
      <w:r w:rsidR="00FE2861">
        <w:rPr>
          <w:shd w:val="clear" w:color="auto" w:fill="FFFFFF"/>
        </w:rPr>
        <w:t xml:space="preserve"> dle platného ceníku</w:t>
      </w:r>
      <w:r w:rsidR="00810DBB">
        <w:rPr>
          <w:shd w:val="clear" w:color="auto" w:fill="FFFFFF"/>
        </w:rPr>
        <w:t>. V případě Modulu 2 obsahuje r</w:t>
      </w:r>
      <w:r w:rsidR="00C21E00">
        <w:rPr>
          <w:shd w:val="clear" w:color="auto" w:fill="FFFFFF"/>
        </w:rPr>
        <w:t xml:space="preserve">ozpočet </w:t>
      </w:r>
      <w:r w:rsidRPr="0022393E">
        <w:rPr>
          <w:shd w:val="clear" w:color="auto" w:fill="FFFFFF"/>
        </w:rPr>
        <w:t>položkově</w:t>
      </w:r>
      <w:r w:rsidR="00FE2861">
        <w:rPr>
          <w:shd w:val="clear" w:color="auto" w:fill="FFFFFF"/>
        </w:rPr>
        <w:t xml:space="preserve"> rozepsané ceny za fixní částky dle zvoleného programu.</w:t>
      </w:r>
    </w:p>
    <w:p w14:paraId="1F60279E" w14:textId="4F547AAC" w:rsidR="00C21E00" w:rsidRDefault="00C21E00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2. Pro závaznou objednávku je nutné uhradit zálohovou fakturu ve výši </w:t>
      </w:r>
      <w:r w:rsidR="00D83912">
        <w:rPr>
          <w:shd w:val="clear" w:color="auto" w:fill="FFFFFF"/>
        </w:rPr>
        <w:t>20%</w:t>
      </w:r>
      <w:r w:rsidR="00810DBB">
        <w:rPr>
          <w:shd w:val="clear" w:color="auto" w:fill="FFFFFF"/>
        </w:rPr>
        <w:t xml:space="preserve"> celkové částky</w:t>
      </w:r>
      <w:r>
        <w:rPr>
          <w:shd w:val="clear" w:color="auto" w:fill="FFFFFF"/>
        </w:rPr>
        <w:t xml:space="preserve"> nejpozději 14 dní před konáním </w:t>
      </w:r>
      <w:r w:rsidR="00810DBB">
        <w:rPr>
          <w:shd w:val="clear" w:color="auto" w:fill="FFFFFF"/>
        </w:rPr>
        <w:t>akce</w:t>
      </w:r>
      <w:r>
        <w:rPr>
          <w:shd w:val="clear" w:color="auto" w:fill="FFFFFF"/>
        </w:rPr>
        <w:t xml:space="preserve">. </w:t>
      </w:r>
    </w:p>
    <w:p w14:paraId="46DC98D6" w14:textId="0478023E" w:rsidR="00D72FD9" w:rsidRPr="0022393E" w:rsidRDefault="00C21E00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3.</w:t>
      </w:r>
      <w:r w:rsidRPr="00C21E00">
        <w:rPr>
          <w:shd w:val="clear" w:color="auto" w:fill="FFFFFF"/>
        </w:rPr>
        <w:t xml:space="preserve"> </w:t>
      </w:r>
      <w:r w:rsidRPr="0022393E">
        <w:rPr>
          <w:shd w:val="clear" w:color="auto" w:fill="FFFFFF"/>
        </w:rPr>
        <w:t xml:space="preserve">Konečná účtovaná cena </w:t>
      </w:r>
      <w:r>
        <w:rPr>
          <w:shd w:val="clear" w:color="auto" w:fill="FFFFFF"/>
        </w:rPr>
        <w:t xml:space="preserve">ponížena o zálohovou fakturu </w:t>
      </w:r>
      <w:r w:rsidRPr="0022393E">
        <w:rPr>
          <w:shd w:val="clear" w:color="auto" w:fill="FFFFFF"/>
        </w:rPr>
        <w:t>bude objednatelem uhrazena na účet dodavatele číslo:</w:t>
      </w:r>
      <w:r w:rsidR="00D83912">
        <w:rPr>
          <w:shd w:val="clear" w:color="auto" w:fill="FFFFFF"/>
        </w:rPr>
        <w:t xml:space="preserve"> 2800311068/2010</w:t>
      </w:r>
      <w:r>
        <w:rPr>
          <w:shd w:val="clear" w:color="auto" w:fill="FFFFFF"/>
        </w:rPr>
        <w:t xml:space="preserve"> do</w:t>
      </w:r>
      <w:r w:rsidR="00D83912">
        <w:rPr>
          <w:shd w:val="clear" w:color="auto" w:fill="FFFFFF"/>
        </w:rPr>
        <w:t xml:space="preserve"> 30 dní od konání akce.</w:t>
      </w:r>
      <w:r w:rsidR="00D72FD9" w:rsidRPr="0022393E">
        <w:br/>
      </w:r>
    </w:p>
    <w:p w14:paraId="17E02BAD" w14:textId="77777777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shd w:val="clear" w:color="auto" w:fill="FFFFFF"/>
        </w:rPr>
      </w:pPr>
    </w:p>
    <w:p w14:paraId="0DF84ED6" w14:textId="63688284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>5</w:t>
      </w:r>
      <w:r w:rsidR="0022393E" w:rsidRPr="0022393E">
        <w:t xml:space="preserve">. </w:t>
      </w:r>
      <w:r w:rsidRPr="0022393E">
        <w:t>Kvalifikace a bezpečnost</w:t>
      </w:r>
      <w:r w:rsidRPr="0022393E">
        <w:br/>
        <w:t xml:space="preserve">1. Orange Academy </w:t>
      </w:r>
      <w:r w:rsidR="00B9111E">
        <w:t xml:space="preserve">plus </w:t>
      </w:r>
      <w:r w:rsidRPr="0022393E">
        <w:t>s.r.o. se zavazuje dodat na program lektory s adekvátním vzdělán</w:t>
      </w:r>
      <w:r w:rsidR="0022393E" w:rsidRPr="0022393E">
        <w:t>ím, praxí, jazykovým vybavením či</w:t>
      </w:r>
      <w:r w:rsidRPr="0022393E">
        <w:t xml:space="preserve"> certifikáty.</w:t>
      </w:r>
      <w:r w:rsidRPr="0022393E">
        <w:br/>
      </w:r>
      <w:r w:rsidR="0022393E" w:rsidRPr="0022393E">
        <w:br/>
        <w:t>2</w:t>
      </w:r>
      <w:r w:rsidRPr="0022393E">
        <w:t xml:space="preserve">. </w:t>
      </w:r>
      <w:r w:rsidR="0022393E" w:rsidRPr="0022393E">
        <w:t xml:space="preserve">Orange Academy </w:t>
      </w:r>
      <w:r w:rsidR="00B9111E">
        <w:t xml:space="preserve">plus </w:t>
      </w:r>
      <w:r w:rsidR="0022393E" w:rsidRPr="0022393E">
        <w:t>s.r.o.</w:t>
      </w:r>
      <w:r w:rsidRPr="0022393E">
        <w:t xml:space="preserve"> si vyhrazuje právo vyloučit z programu osoby ve stavu, který by ohrozil jejich vlastní bezpečnost, bezpečnost lektorů nebo ostatních osob a zničení materiálu (pod vlivem únavy, zdravotní indispozice, vlivu alkoholu nebo jiných omamných látek).</w:t>
      </w:r>
    </w:p>
    <w:p w14:paraId="09F52A0F" w14:textId="77777777" w:rsidR="0022393E" w:rsidRPr="0022393E" w:rsidRDefault="0022393E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1D5B2B69" w14:textId="77777777" w:rsidR="00D72FD9" w:rsidRPr="0022393E" w:rsidRDefault="0022393E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lastRenderedPageBreak/>
        <w:t xml:space="preserve">6. </w:t>
      </w:r>
      <w:r w:rsidR="00D72FD9" w:rsidRPr="0022393E">
        <w:t>Odstoupení od smlouvy a odstupné (stornopoplatky)</w:t>
      </w:r>
      <w:r w:rsidR="00D72FD9" w:rsidRPr="0022393E">
        <w:br/>
        <w:t>1. Vyskytnou-li se důvodné okolnosti, které jedné nebo oběma smluvním stranám částečně nebo úplně znemožní realizaci této smlouvy, jsou povinny se o tom bez zbytečného prodlení informovat a společně podniknout kroky k jejich překonání. Nesplnění této povinnosti zakládá nárok na náhradu škody pro stranu, která se porušení smlouvy v tomto bodě nedopustila, a to následně:</w:t>
      </w:r>
    </w:p>
    <w:p w14:paraId="4D9D2A32" w14:textId="1CF86DD0" w:rsidR="0022393E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 xml:space="preserve">V případě zrušení předem dohodnutého termínu ze strany objednatele náleží </w:t>
      </w:r>
      <w:r w:rsidR="0022393E" w:rsidRPr="0022393E">
        <w:t xml:space="preserve">Orange Academy </w:t>
      </w:r>
      <w:r w:rsidR="00B9111E">
        <w:t xml:space="preserve">plus </w:t>
      </w:r>
      <w:r w:rsidR="0022393E" w:rsidRPr="0022393E">
        <w:t>s.r.o.</w:t>
      </w:r>
      <w:r w:rsidRPr="0022393E">
        <w:t xml:space="preserve"> storno poplatek takto:</w:t>
      </w:r>
    </w:p>
    <w:p w14:paraId="21688BD8" w14:textId="69AD0A1C" w:rsidR="0022393E" w:rsidRPr="0022393E" w:rsidRDefault="00D72FD9" w:rsidP="0022393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 xml:space="preserve">30% ceny </w:t>
      </w:r>
      <w:bookmarkStart w:id="0" w:name="_GoBack"/>
      <w:bookmarkEnd w:id="0"/>
      <w:r w:rsidRPr="0022393E">
        <w:t>za zrušený kurz 10 dní a méně před plánovaným zahájením kurzu a dále veškeré přímé, již účelně a prokazatelně vynaložené náklady (tj. zálohové platby na hotel či další subdodávky).</w:t>
      </w:r>
    </w:p>
    <w:p w14:paraId="42C9A27A" w14:textId="77777777" w:rsidR="0022393E" w:rsidRPr="0022393E" w:rsidRDefault="00D72FD9" w:rsidP="0022393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>50% ceny kurzu za zrušený kurz 5 dní a méně před plánovaným zahájením kurzu a dále veškeré přímé, již účelně a prokazatelně vynaložené náklady (tj. zálohové platby na hotel či subdodávky).</w:t>
      </w:r>
    </w:p>
    <w:p w14:paraId="4C6B0753" w14:textId="156E77E8" w:rsidR="0022393E" w:rsidRPr="0022393E" w:rsidRDefault="00D72FD9" w:rsidP="0022393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>100% ceny kurzu za zrušený kurz 3 dny a méně před zahájením vlastního kurzu a dále veškeré přímé, již účelně a prokazatelně vynaložené náklady (tj. zálohové platby n</w:t>
      </w:r>
      <w:r w:rsidR="0022393E" w:rsidRPr="0022393E">
        <w:t>a hotel či subdodávky).</w:t>
      </w:r>
    </w:p>
    <w:p w14:paraId="4104CF4C" w14:textId="77777777" w:rsidR="0022393E" w:rsidRPr="0022393E" w:rsidRDefault="0022393E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70916FC5" w14:textId="5C99AC76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>2. V případě, že objednatel neuhr</w:t>
      </w:r>
      <w:r w:rsidR="0022393E" w:rsidRPr="0022393E">
        <w:t xml:space="preserve">adí Orange Academy </w:t>
      </w:r>
      <w:r w:rsidR="00B9111E">
        <w:t xml:space="preserve">plus </w:t>
      </w:r>
      <w:r w:rsidR="0022393E" w:rsidRPr="0022393E">
        <w:t xml:space="preserve">s.r.o. platbu podle </w:t>
      </w:r>
      <w:r w:rsidR="00C21E00">
        <w:t>bodu</w:t>
      </w:r>
      <w:r w:rsidR="0022393E" w:rsidRPr="0022393E">
        <w:t xml:space="preserve"> </w:t>
      </w:r>
      <w:r w:rsidRPr="0022393E">
        <w:t>4</w:t>
      </w:r>
      <w:r w:rsidR="0022393E" w:rsidRPr="0022393E">
        <w:t xml:space="preserve"> </w:t>
      </w:r>
      <w:r w:rsidR="00C21E00">
        <w:t xml:space="preserve">obchodních podmínek </w:t>
      </w:r>
      <w:r w:rsidRPr="0022393E">
        <w:t xml:space="preserve">ke dni její splatnosti, je objednatel povinen </w:t>
      </w:r>
      <w:r w:rsidR="0022393E" w:rsidRPr="0022393E">
        <w:t xml:space="preserve">Orange Academy </w:t>
      </w:r>
      <w:r w:rsidR="00B9111E">
        <w:t xml:space="preserve">plus </w:t>
      </w:r>
      <w:r w:rsidR="0022393E" w:rsidRPr="0022393E">
        <w:t>s.r.o.</w:t>
      </w:r>
      <w:r w:rsidRPr="0022393E">
        <w:t xml:space="preserve"> uhradit smluvní pokutu ve výši 0,2 % z této částky za každý den prodlení, která je splatná do pěti dnů ode dne výzvy k jejímu uhrazení. </w:t>
      </w:r>
    </w:p>
    <w:p w14:paraId="1679DE9E" w14:textId="77777777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5C5E0539" w14:textId="77777777" w:rsidR="00D72FD9" w:rsidRPr="0022393E" w:rsidRDefault="00D72FD9" w:rsidP="0022393E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</w:pPr>
      <w:r w:rsidRPr="0022393E">
        <w:t>7.</w:t>
      </w:r>
      <w:r w:rsidRPr="0022393E">
        <w:rPr>
          <w:shd w:val="clear" w:color="auto" w:fill="FFFFFF"/>
        </w:rPr>
        <w:t xml:space="preserve"> Závěrečná ustanovení</w:t>
      </w:r>
      <w:r w:rsidRPr="0022393E">
        <w:br/>
      </w:r>
      <w:r w:rsidRPr="0022393E">
        <w:rPr>
          <w:shd w:val="clear" w:color="auto" w:fill="FFFFFF"/>
        </w:rPr>
        <w:t>Obě smluvní strany prohlašují, že se pečlivě seznámily s obsahem těchto podmínek. Objednatel souhlasí se zasíláním propagačních materiálů běžným způsobem a v běžném rozsahu. Objednatel souhlasí s použitím fotografií z pořádaných akcí pro použití v propagačních materiálech.</w:t>
      </w:r>
    </w:p>
    <w:p w14:paraId="1DFB53E5" w14:textId="77777777" w:rsidR="00D72FD9" w:rsidRPr="0022393E" w:rsidRDefault="00D72FD9" w:rsidP="0022393E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CE3927" w14:textId="77777777" w:rsidR="00D72FD9" w:rsidRPr="00D72FD9" w:rsidRDefault="00D72FD9" w:rsidP="0022393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737983" w14:textId="77777777" w:rsidR="00B27952" w:rsidRPr="0022393E" w:rsidRDefault="00B27952" w:rsidP="002239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27952" w:rsidRPr="00223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F84"/>
    <w:multiLevelType w:val="hybridMultilevel"/>
    <w:tmpl w:val="C4766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772"/>
    <w:multiLevelType w:val="hybridMultilevel"/>
    <w:tmpl w:val="FFE6B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2421"/>
    <w:multiLevelType w:val="hybridMultilevel"/>
    <w:tmpl w:val="1DA8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D9"/>
    <w:rsid w:val="0022393E"/>
    <w:rsid w:val="00810DBB"/>
    <w:rsid w:val="008A6660"/>
    <w:rsid w:val="008B51A3"/>
    <w:rsid w:val="00B27952"/>
    <w:rsid w:val="00B9111E"/>
    <w:rsid w:val="00BA3F5D"/>
    <w:rsid w:val="00C020C8"/>
    <w:rsid w:val="00C21E00"/>
    <w:rsid w:val="00D72FD9"/>
    <w:rsid w:val="00D83912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35A7"/>
  <w15:chartTrackingRefBased/>
  <w15:docId w15:val="{0A4DA74F-8AD2-4B37-AE2C-FE935F8A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72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2F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7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ullwidth">
    <w:name w:val="fullwidth"/>
    <w:basedOn w:val="Standardnpsmoodstavce"/>
    <w:rsid w:val="00D72FD9"/>
  </w:style>
  <w:style w:type="character" w:customStyle="1" w:styleId="apple-converted-space">
    <w:name w:val="apple-converted-space"/>
    <w:basedOn w:val="Standardnpsmoodstavce"/>
    <w:rsid w:val="00D72FD9"/>
  </w:style>
  <w:style w:type="character" w:styleId="Odkaznakoment">
    <w:name w:val="annotation reference"/>
    <w:basedOn w:val="Standardnpsmoodstavce"/>
    <w:uiPriority w:val="99"/>
    <w:semiHidden/>
    <w:unhideWhenUsed/>
    <w:rsid w:val="00D72F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2F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2F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2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2F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D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2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554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758">
          <w:marLeft w:val="0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596C1-7EBC-48F1-BC8C-B16BA757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751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Čermákovi</dc:creator>
  <cp:keywords/>
  <dc:description/>
  <cp:lastModifiedBy>Sylvie Balážová</cp:lastModifiedBy>
  <cp:revision>4</cp:revision>
  <dcterms:created xsi:type="dcterms:W3CDTF">2017-05-10T07:17:00Z</dcterms:created>
  <dcterms:modified xsi:type="dcterms:W3CDTF">2017-05-12T08:30:00Z</dcterms:modified>
</cp:coreProperties>
</file>