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Curriculum Vitae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Personal information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Barbora Novotná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Plzeňská 15, 150 00 Praha, Czech Republic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barbora.novotna@email.com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Telephone: +420 318 262 243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19th September, 1985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Nationality: Czech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Work experience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May 2014 – present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Key account Manager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ABC s.r.o., Prague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 (Czech Republic)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A successful national company selling nutritional supplements.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Care for existing clients.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Responsible for selling nutritional supplements.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2011 - April 2014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Sales support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UNO s.r.o., Brno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(Czech Republic)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national company selling business solutions for small and medium enterprises.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Processing offers.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Searching for business opportunities.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 cooperation with management.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2010 Master's degree in Economics, University of Economics, Prague, Czech Republic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Skills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skills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am fast learner, hardworking person. I enjoy interesting business cases and meetings with new clients. 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Czech: native 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English: B2 </w:t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German: B1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skills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 Office: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advanced 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skills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Driving licence – category B </w:t>
      </w:r>
    </w:p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References available upon request.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16th July, 2019, Prague</w:t>
        <w:tab/>
        <w:tab/>
        <w:tab/>
        <w:tab/>
        <w:tab/>
        <w:tab/>
        <w:t xml:space="preserve">Barbora Novotná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14300" distT="114300" distL="114300" distR="114300">
          <wp:extent cx="1338263" cy="5591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5591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